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202EA" w:rsidRPr="002202EA" w:rsidRDefault="00C15D7D" w:rsidP="002202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202EA" w:rsidRPr="002202EA">
        <w:rPr>
          <w:rFonts w:ascii="Times New Roman" w:hAnsi="Times New Roman"/>
          <w:b/>
          <w:sz w:val="24"/>
          <w:szCs w:val="24"/>
        </w:rPr>
        <w:t xml:space="preserve">АНАЛИЗ И ДИАГНОСТИКА </w:t>
      </w:r>
    </w:p>
    <w:p w:rsidR="00C15D7D" w:rsidRDefault="002202EA" w:rsidP="002202EA">
      <w:pPr>
        <w:jc w:val="center"/>
        <w:rPr>
          <w:rFonts w:ascii="Times New Roman" w:hAnsi="Times New Roman"/>
          <w:b/>
          <w:sz w:val="24"/>
          <w:szCs w:val="24"/>
        </w:rPr>
      </w:pPr>
      <w:r w:rsidRPr="002202EA">
        <w:rPr>
          <w:rFonts w:ascii="Times New Roman" w:hAnsi="Times New Roman"/>
          <w:b/>
          <w:sz w:val="24"/>
          <w:szCs w:val="24"/>
        </w:rPr>
        <w:t>ХОЗЯЙСТВЕННОЙ ДЕЯТЕЛЬНОСТИ ПРЕДПРИЯТИЯ</w:t>
      </w:r>
      <w:r w:rsidR="00C15D7D">
        <w:rPr>
          <w:rFonts w:ascii="Times New Roman" w:hAnsi="Times New Roman"/>
          <w:b/>
          <w:sz w:val="24"/>
          <w:szCs w:val="24"/>
        </w:rPr>
        <w:t>»</w:t>
      </w:r>
    </w:p>
    <w:p w:rsidR="00C15D7D" w:rsidRDefault="00C15D7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6F1C" w:rsidRPr="00D16F1C" w:rsidRDefault="00D16F1C" w:rsidP="00D16F1C">
      <w:pPr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D16F1C" w:rsidRPr="00D16F1C" w:rsidRDefault="00D16F1C" w:rsidP="00D16F1C">
      <w:pPr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6F1C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D16F1C" w:rsidRPr="00D16F1C" w:rsidRDefault="00D16F1C" w:rsidP="00D16F1C">
      <w:pPr>
        <w:jc w:val="center"/>
        <w:rPr>
          <w:rFonts w:ascii="Times New Roman" w:hAnsi="Times New Roman"/>
          <w:b/>
          <w:sz w:val="24"/>
          <w:szCs w:val="24"/>
        </w:rPr>
      </w:pPr>
      <w:r w:rsidRPr="00D16F1C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3770A0" w:rsidRDefault="003770A0" w:rsidP="00DE1FAD"/>
    <w:p w:rsidR="0006241D" w:rsidRPr="00337F12" w:rsidRDefault="0006241D" w:rsidP="00DE1FAD">
      <w:pPr>
        <w:rPr>
          <w:rFonts w:ascii="Times New Roman" w:hAnsi="Times New Roman"/>
          <w:sz w:val="24"/>
          <w:szCs w:val="24"/>
        </w:rPr>
      </w:pPr>
    </w:p>
    <w:p w:rsidR="00A13F3E" w:rsidRPr="00337F12" w:rsidRDefault="00A13F3E" w:rsidP="00A13F3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7F12">
        <w:rPr>
          <w:rFonts w:ascii="Times New Roman" w:hAnsi="Times New Roman"/>
          <w:b/>
          <w:sz w:val="24"/>
          <w:szCs w:val="24"/>
        </w:rPr>
        <w:t xml:space="preserve">1. ЦЕЛИ ОСВОЕНИЯ ДИСЦИПЛИНЫ </w:t>
      </w:r>
    </w:p>
    <w:p w:rsidR="00A13F3E" w:rsidRPr="00337F12" w:rsidRDefault="00A13F3E" w:rsidP="00A13F3E">
      <w:pPr>
        <w:ind w:left="400"/>
        <w:rPr>
          <w:rFonts w:ascii="Times New Roman" w:hAnsi="Times New Roman"/>
          <w:sz w:val="24"/>
          <w:szCs w:val="24"/>
        </w:rPr>
      </w:pPr>
    </w:p>
    <w:p w:rsidR="002202EA" w:rsidRPr="003F6F8B" w:rsidRDefault="002202EA" w:rsidP="002202E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6F8B">
        <w:rPr>
          <w:rFonts w:ascii="Times New Roman" w:hAnsi="Times New Roman"/>
          <w:b/>
          <w:sz w:val="24"/>
          <w:szCs w:val="24"/>
        </w:rPr>
        <w:t>Целью</w:t>
      </w:r>
      <w:r w:rsidRPr="003F6F8B">
        <w:rPr>
          <w:rFonts w:ascii="Times New Roman" w:hAnsi="Times New Roman"/>
          <w:sz w:val="24"/>
          <w:szCs w:val="24"/>
        </w:rPr>
        <w:t xml:space="preserve"> освоения данной дисциплины «Анализ и диагностика хозяйственной деятельности предприятия» является подготовка бакалавра к профессиональной деятельности в области анализа и диагностики хозяйственной деятельности предприятия, формирование у студентов соответствующих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об основах анализа, методах и приемах диагностики хозяйственной деятельности предприятия.</w:t>
      </w:r>
      <w:proofErr w:type="gramEnd"/>
    </w:p>
    <w:p w:rsidR="002202EA" w:rsidRPr="003F6F8B" w:rsidRDefault="002202EA" w:rsidP="002202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>Задачей</w:t>
      </w:r>
      <w:r w:rsidRPr="003F6F8B">
        <w:rPr>
          <w:rFonts w:ascii="Times New Roman" w:hAnsi="Times New Roman"/>
          <w:sz w:val="24"/>
          <w:szCs w:val="24"/>
        </w:rPr>
        <w:t xml:space="preserve"> освоения дисциплины «Анализ и диагностика хозяйственной деятельности предприятия» является изучение сущности, предмета и методов анализа и диагностики хозяйственной деятельности предприятия.</w:t>
      </w:r>
    </w:p>
    <w:p w:rsidR="002202EA" w:rsidRPr="003F6F8B" w:rsidRDefault="002202EA" w:rsidP="002202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Программа дисциплины дает представление о месте анализа и диагностики хозяйственной деятельности предприятия в системе научных знаний и условиях их применения.</w:t>
      </w:r>
    </w:p>
    <w:p w:rsidR="002202EA" w:rsidRPr="003F6F8B" w:rsidRDefault="002202EA" w:rsidP="002202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Анализ и диагностика хозяйственной деятельности предприятия рассматриваются как один из фундаментальных элементов научной базы экономики. Анализ и диагностика хозяйственной деятельности предприятия представлены не только как инструмент экономики, но и как объект исследования. Рассматриваются основные положения, методы и приемы анализа и диагностики хозяйственной деятельности предприятия. В связи с этим изучение дисциплины «Анализ и диагностика хозяйственной деятельности предприятия» – непременное условие формирования современного экономиста-профессионала.</w:t>
      </w:r>
    </w:p>
    <w:p w:rsidR="002202EA" w:rsidRPr="003F6F8B" w:rsidRDefault="002202EA" w:rsidP="002202E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202EA" w:rsidRPr="003F6F8B" w:rsidRDefault="002202EA" w:rsidP="002202E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 xml:space="preserve">2. МЕСТО ДИСЦИПЛИНЫ  В СТРУКТУРЕ ОСНОВНОЙ ОБРАЗОВАТЕЛЬНОЙ ПРОГРАММЫ ВЫСШЕГО ОБРАЗОВАНИЯ </w:t>
      </w:r>
    </w:p>
    <w:p w:rsidR="002202EA" w:rsidRPr="003F6F8B" w:rsidRDefault="002202EA" w:rsidP="002202EA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02EA" w:rsidRPr="003F6F8B" w:rsidRDefault="002202EA" w:rsidP="002202EA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Трудоемкость дисциплины составляет 6 зачетных единиц (216 часов). Для очной формы обучения: аудиторных занятий – 68 часов, из них лекции – 20 часов, семинарские занятия – 48 часов, в том числе в активной/интерактивной форме – 24 часа, на самостоятельную работу - 108 часов, на подготовку и сдачу экзамена – 40 часов.  Для студентов очно-заочной формы обучения: аудиторных занятий – 28 часов, из них лекции – 8 часов, семинарские занятия – 20 часов, в том числе в активной/интерактивной форме – 8 часов, на самостоятельную работу - 146 часов, на подготовку и сдачу экзамена – 42 часа. Для заочной формы обучения: аудиторных занятий – 28 часов, из них лекции – 8 часов, семинарские занятия – 20 часов, в том числе в активной/интерактивной форме – 8 часов, на самостоятельную работу предусмотрено 179 часов, на подготовку и сдачу экзамена – 9 часов.</w:t>
      </w:r>
    </w:p>
    <w:p w:rsidR="002202EA" w:rsidRPr="003F6F8B" w:rsidRDefault="002202EA" w:rsidP="002202E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Дисциплина «Анализ и диагностика хозяйственной деятельности предприятия» изучается студентами очной формы обучения направления «Экономика» в 8 семестре 4 курса, студентами очно-заочной и заочной форм обучения – в 9 семестре 5 курса.</w:t>
      </w:r>
    </w:p>
    <w:p w:rsidR="002202EA" w:rsidRPr="003F6F8B" w:rsidRDefault="002202EA" w:rsidP="002202E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lastRenderedPageBreak/>
        <w:t>«Анализ и диагностика хозяйственной деятельности предприятия» входят в состав дисциплин по выбору профессионального цикла при обучении бакалавров экономики. Совместно с рядом учебных курсов общенаучного профиля «Анализ и диагностика хозяйственной деятельности предприятия» образует основу фундаментальной теоретической подготовки экономистов высшей квалификации.</w:t>
      </w:r>
    </w:p>
    <w:p w:rsidR="002202EA" w:rsidRPr="003F6F8B" w:rsidRDefault="002202EA" w:rsidP="002202E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 xml:space="preserve">«Анализ и диагностика хозяйственной деятельности предприятия» базируется на таких научных дисциплинах, как логика, математический анализ, статистика, бухгалтерский учет и анализ, экономика организации (предприятия), экономический анализ. Будучи фундаментальной наукой управления, «Анализ и диагностика хозяйственной деятельности предприятия» является в то же время учебной дисциплиной, способствующей дальнейшему освоению общепрофессиональных и профессиональных компетенций бакалавров экономики в ходе подготовки к итоговой государственной аттестации. </w:t>
      </w:r>
    </w:p>
    <w:p w:rsidR="002202EA" w:rsidRPr="003F6F8B" w:rsidRDefault="002202EA" w:rsidP="002202E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 xml:space="preserve">Таким образом, «Анализ и диагностика хозяйственной деятельности предприятия» имеет не только теоретическое, но и большое практическое значение. В силу этого усвоение ее положений является важной задачей студентов, обучающихся по направлению </w:t>
      </w:r>
      <w:proofErr w:type="spellStart"/>
      <w:r w:rsidRPr="003F6F8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6F8B">
        <w:rPr>
          <w:rFonts w:ascii="Times New Roman" w:hAnsi="Times New Roman"/>
          <w:sz w:val="24"/>
          <w:szCs w:val="24"/>
        </w:rPr>
        <w:t xml:space="preserve"> «Экономика» в Московском гуманитарном институте имени Е.Р. Дашковой.</w:t>
      </w:r>
    </w:p>
    <w:p w:rsidR="002202EA" w:rsidRPr="003F6F8B" w:rsidRDefault="002202EA" w:rsidP="002202EA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Изучение данной дисциплины заканчивается экзаменом.</w:t>
      </w:r>
    </w:p>
    <w:p w:rsidR="002202EA" w:rsidRPr="003F6F8B" w:rsidRDefault="002202EA" w:rsidP="002202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02EA" w:rsidRPr="003F6F8B" w:rsidRDefault="002202EA" w:rsidP="002202EA">
      <w:pPr>
        <w:jc w:val="center"/>
        <w:rPr>
          <w:rFonts w:ascii="Times New Roman" w:hAnsi="Times New Roman"/>
          <w:b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 xml:space="preserve">3. КОМПЕТЕНЦИИ </w:t>
      </w:r>
      <w:proofErr w:type="gramStart"/>
      <w:r w:rsidRPr="003F6F8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3F6F8B">
        <w:rPr>
          <w:rFonts w:ascii="Times New Roman" w:hAnsi="Times New Roman"/>
          <w:b/>
          <w:sz w:val="24"/>
          <w:szCs w:val="24"/>
        </w:rPr>
        <w:t xml:space="preserve">, ФОРМИРУЕМЫЕ </w:t>
      </w:r>
    </w:p>
    <w:p w:rsidR="002202EA" w:rsidRPr="003F6F8B" w:rsidRDefault="002202EA" w:rsidP="002202EA">
      <w:pPr>
        <w:jc w:val="center"/>
        <w:rPr>
          <w:rFonts w:ascii="Times New Roman" w:hAnsi="Times New Roman"/>
          <w:b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</w:t>
      </w:r>
    </w:p>
    <w:p w:rsidR="002202EA" w:rsidRPr="003F6F8B" w:rsidRDefault="002202EA" w:rsidP="002202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02EA" w:rsidRPr="003F6F8B" w:rsidRDefault="002202EA" w:rsidP="002202E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>3.1. Перечень профессиональных компетенций,</w:t>
      </w:r>
    </w:p>
    <w:p w:rsidR="002202EA" w:rsidRPr="003F6F8B" w:rsidRDefault="002202EA" w:rsidP="002202EA">
      <w:pPr>
        <w:jc w:val="center"/>
        <w:rPr>
          <w:rFonts w:ascii="Times New Roman" w:hAnsi="Times New Roman"/>
          <w:b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F6F8B">
        <w:rPr>
          <w:rFonts w:ascii="Times New Roman" w:hAnsi="Times New Roman"/>
          <w:b/>
          <w:sz w:val="24"/>
          <w:szCs w:val="24"/>
        </w:rPr>
        <w:t>формируемых</w:t>
      </w:r>
      <w:proofErr w:type="gramEnd"/>
      <w:r w:rsidRPr="003F6F8B">
        <w:rPr>
          <w:rFonts w:ascii="Times New Roman" w:hAnsi="Times New Roman"/>
          <w:b/>
          <w:sz w:val="24"/>
          <w:szCs w:val="24"/>
        </w:rPr>
        <w:t xml:space="preserve"> в результате освоения дисциплины</w:t>
      </w:r>
    </w:p>
    <w:p w:rsidR="002202EA" w:rsidRPr="003F6F8B" w:rsidRDefault="002202EA" w:rsidP="002202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02EA" w:rsidRPr="003F6F8B" w:rsidRDefault="002202EA" w:rsidP="002202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Pr="003F6F8B">
        <w:rPr>
          <w:rFonts w:ascii="Times New Roman" w:hAnsi="Times New Roman"/>
          <w:sz w:val="24"/>
          <w:szCs w:val="24"/>
        </w:rPr>
        <w:t xml:space="preserve">: </w:t>
      </w:r>
    </w:p>
    <w:p w:rsidR="002202EA" w:rsidRPr="003F6F8B" w:rsidRDefault="002202EA" w:rsidP="002202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ПК-2 (способность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субъектов);</w:t>
      </w:r>
    </w:p>
    <w:p w:rsidR="002202EA" w:rsidRPr="003F6F8B" w:rsidRDefault="002202EA" w:rsidP="002202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 xml:space="preserve">ПК-4 (способность на основе описания </w:t>
      </w:r>
      <w:proofErr w:type="gramStart"/>
      <w:r w:rsidRPr="003F6F8B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3F6F8B">
        <w:rPr>
          <w:rFonts w:ascii="Times New Roman" w:hAnsi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результаты);</w:t>
      </w:r>
    </w:p>
    <w:p w:rsidR="002202EA" w:rsidRPr="003F6F8B" w:rsidRDefault="002202EA" w:rsidP="002202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ПК-5 (способность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решений);</w:t>
      </w:r>
    </w:p>
    <w:p w:rsidR="002202EA" w:rsidRPr="003F6F8B" w:rsidRDefault="002202EA" w:rsidP="002202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ПК-8 (способность использовать для решения аналитических и исследовательских задач современные технические средства и информационные технологии);</w:t>
      </w:r>
    </w:p>
    <w:p w:rsidR="002202EA" w:rsidRPr="003F6F8B" w:rsidRDefault="002202EA" w:rsidP="002202EA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02EA" w:rsidRPr="003F6F8B" w:rsidRDefault="002202EA" w:rsidP="002202E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>3.3. Требования к результатам образования, формируемым дисциплиной</w:t>
      </w:r>
    </w:p>
    <w:p w:rsidR="002202EA" w:rsidRPr="003F6F8B" w:rsidRDefault="002202EA" w:rsidP="002202EA">
      <w:pPr>
        <w:jc w:val="both"/>
        <w:rPr>
          <w:rFonts w:ascii="Times New Roman" w:hAnsi="Times New Roman"/>
          <w:sz w:val="24"/>
          <w:szCs w:val="24"/>
        </w:rPr>
      </w:pPr>
    </w:p>
    <w:p w:rsidR="002202EA" w:rsidRPr="003F6F8B" w:rsidRDefault="002202EA" w:rsidP="002202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В результате освоения дисциплины «Анализ и диагностика хозяйственной деятельности предприятия» обучающийся должен:</w:t>
      </w:r>
    </w:p>
    <w:p w:rsidR="002202EA" w:rsidRPr="003F6F8B" w:rsidRDefault="002202EA" w:rsidP="002202E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>знать:</w:t>
      </w:r>
    </w:p>
    <w:p w:rsidR="002202EA" w:rsidRPr="003F6F8B" w:rsidRDefault="002202EA" w:rsidP="002202EA">
      <w:pPr>
        <w:pStyle w:val="Normal"/>
        <w:ind w:firstLine="709"/>
        <w:jc w:val="both"/>
        <w:rPr>
          <w:sz w:val="24"/>
          <w:szCs w:val="24"/>
        </w:rPr>
      </w:pPr>
      <w:r w:rsidRPr="003F6F8B">
        <w:rPr>
          <w:sz w:val="24"/>
          <w:szCs w:val="24"/>
        </w:rPr>
        <w:t>- предмет и метод анализа и диагностики хозяйственной деятельности предприятия;</w:t>
      </w:r>
    </w:p>
    <w:p w:rsidR="002202EA" w:rsidRPr="003F6F8B" w:rsidRDefault="002202EA" w:rsidP="002202EA">
      <w:pPr>
        <w:pStyle w:val="Normal"/>
        <w:ind w:firstLine="709"/>
        <w:jc w:val="both"/>
        <w:rPr>
          <w:sz w:val="24"/>
          <w:szCs w:val="24"/>
        </w:rPr>
      </w:pPr>
      <w:r w:rsidRPr="003F6F8B">
        <w:rPr>
          <w:sz w:val="24"/>
          <w:szCs w:val="24"/>
        </w:rPr>
        <w:t>- роль и место анализа и диагностики хозяйственной деятельности предприятия в процессе принятия управленческих решений;</w:t>
      </w:r>
    </w:p>
    <w:p w:rsidR="002202EA" w:rsidRPr="003F6F8B" w:rsidRDefault="002202EA" w:rsidP="002202E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3F6F8B">
        <w:rPr>
          <w:rFonts w:ascii="Times New Roman" w:hAnsi="Times New Roman"/>
          <w:b/>
          <w:iCs/>
          <w:sz w:val="24"/>
          <w:szCs w:val="24"/>
        </w:rPr>
        <w:t>уметь:</w:t>
      </w:r>
    </w:p>
    <w:p w:rsidR="002202EA" w:rsidRPr="003F6F8B" w:rsidRDefault="002202EA" w:rsidP="002202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 xml:space="preserve">- анализировать и интерпретировать финансовую, бухгалтерскую и иную информацию, содержащуюся в отчетности предприятий различных форм собственности, </w:t>
      </w:r>
      <w:r w:rsidRPr="003F6F8B">
        <w:rPr>
          <w:rFonts w:ascii="Times New Roman" w:hAnsi="Times New Roman"/>
          <w:sz w:val="24"/>
          <w:szCs w:val="24"/>
        </w:rPr>
        <w:lastRenderedPageBreak/>
        <w:t>организаций, ведомств и т.д. и использовать полученные сведения для принятия управленческих решений;</w:t>
      </w:r>
    </w:p>
    <w:p w:rsidR="002202EA" w:rsidRPr="003F6F8B" w:rsidRDefault="002202EA" w:rsidP="002202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-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2202EA" w:rsidRPr="003F6F8B" w:rsidRDefault="002202EA" w:rsidP="002202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 xml:space="preserve">- на основе описания </w:t>
      </w:r>
      <w:proofErr w:type="gramStart"/>
      <w:r w:rsidRPr="003F6F8B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3F6F8B">
        <w:rPr>
          <w:rFonts w:ascii="Times New Roman" w:hAnsi="Times New Roman"/>
          <w:sz w:val="24"/>
          <w:szCs w:val="24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2202EA" w:rsidRPr="003F6F8B" w:rsidRDefault="002202EA" w:rsidP="002202E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-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2202EA" w:rsidRPr="003F6F8B" w:rsidRDefault="002202EA" w:rsidP="002202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2202EA" w:rsidRPr="003F6F8B" w:rsidRDefault="002202EA" w:rsidP="002202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- работать</w:t>
      </w:r>
      <w:r w:rsidRPr="003F6F8B">
        <w:rPr>
          <w:rFonts w:ascii="Times New Roman" w:hAnsi="Times New Roman"/>
          <w:b/>
          <w:sz w:val="24"/>
          <w:szCs w:val="24"/>
        </w:rPr>
        <w:t xml:space="preserve"> </w:t>
      </w:r>
      <w:r w:rsidRPr="003F6F8B">
        <w:rPr>
          <w:rFonts w:ascii="Times New Roman" w:hAnsi="Times New Roman"/>
          <w:sz w:val="24"/>
          <w:szCs w:val="24"/>
        </w:rPr>
        <w:t>с учебной, научной и методической литературой по анализу и диагностике хозяйственной деятельности предприятия;</w:t>
      </w:r>
    </w:p>
    <w:p w:rsidR="002202EA" w:rsidRPr="003F6F8B" w:rsidRDefault="002202EA" w:rsidP="002202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 xml:space="preserve">- вести дискуссии и диалог по проблематике анализа и диагностики хозяйственной деятельности предприятия; </w:t>
      </w:r>
    </w:p>
    <w:p w:rsidR="002202EA" w:rsidRPr="003F6F8B" w:rsidRDefault="002202EA" w:rsidP="002202E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b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>владеть:</w:t>
      </w:r>
    </w:p>
    <w:p w:rsidR="002202EA" w:rsidRPr="003F6F8B" w:rsidRDefault="002202EA" w:rsidP="002202EA">
      <w:pPr>
        <w:shd w:val="clear" w:color="auto" w:fill="FFFFFF"/>
        <w:tabs>
          <w:tab w:val="left" w:pos="571"/>
        </w:tabs>
        <w:ind w:right="22" w:firstLine="720"/>
        <w:jc w:val="both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- основными методами анализа и диагностики хозяйственной деятельности предприятия;</w:t>
      </w:r>
    </w:p>
    <w:p w:rsidR="002202EA" w:rsidRDefault="002202EA" w:rsidP="002202EA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 xml:space="preserve">- экономическим образом мышления. </w:t>
      </w:r>
    </w:p>
    <w:p w:rsidR="003F6F8B" w:rsidRDefault="003F6F8B" w:rsidP="002202EA">
      <w:pPr>
        <w:shd w:val="clear" w:color="auto" w:fill="FFFFFF"/>
        <w:tabs>
          <w:tab w:val="left" w:pos="571"/>
        </w:tabs>
        <w:ind w:right="22" w:firstLine="720"/>
        <w:rPr>
          <w:rFonts w:ascii="Times New Roman" w:hAnsi="Times New Roman"/>
          <w:sz w:val="24"/>
          <w:szCs w:val="24"/>
        </w:rPr>
      </w:pPr>
    </w:p>
    <w:p w:rsidR="0006241D" w:rsidRPr="003F6F8B" w:rsidRDefault="0006241D" w:rsidP="00DE1FAD">
      <w:pPr>
        <w:jc w:val="center"/>
        <w:rPr>
          <w:rFonts w:ascii="Times New Roman" w:hAnsi="Times New Roman"/>
          <w:b/>
          <w:sz w:val="24"/>
          <w:szCs w:val="24"/>
        </w:rPr>
      </w:pPr>
      <w:r w:rsidRPr="003F6F8B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DE1FAD" w:rsidRPr="003F6F8B" w:rsidRDefault="00DE1FAD" w:rsidP="00DE1F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02EA" w:rsidRPr="003F6F8B" w:rsidRDefault="002202EA" w:rsidP="002202EA">
      <w:pPr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bCs/>
          <w:sz w:val="24"/>
          <w:szCs w:val="24"/>
        </w:rPr>
        <w:t xml:space="preserve">Тема 1. </w:t>
      </w:r>
      <w:r w:rsidRPr="003F6F8B">
        <w:rPr>
          <w:rFonts w:ascii="Times New Roman" w:hAnsi="Times New Roman"/>
          <w:sz w:val="24"/>
          <w:szCs w:val="24"/>
        </w:rPr>
        <w:t>Предмет анализа и диагностики хозяйственной деятельности предприятия. Характеристика методов анализа хозяйственной деятельности предприятия</w:t>
      </w:r>
      <w:r w:rsidRPr="003F6F8B">
        <w:rPr>
          <w:rFonts w:ascii="Times New Roman" w:hAnsi="Times New Roman"/>
          <w:sz w:val="24"/>
          <w:szCs w:val="24"/>
        </w:rPr>
        <w:t>.</w:t>
      </w:r>
    </w:p>
    <w:p w:rsidR="002202EA" w:rsidRPr="003F6F8B" w:rsidRDefault="002202EA" w:rsidP="002202EA">
      <w:pPr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Тема 2. Характеристика, анализ движения и использования основных сре</w:t>
      </w:r>
      <w:proofErr w:type="gramStart"/>
      <w:r w:rsidRPr="003F6F8B">
        <w:rPr>
          <w:rFonts w:ascii="Times New Roman" w:hAnsi="Times New Roman"/>
          <w:sz w:val="24"/>
          <w:szCs w:val="24"/>
        </w:rPr>
        <w:t>дств пр</w:t>
      </w:r>
      <w:proofErr w:type="gramEnd"/>
      <w:r w:rsidRPr="003F6F8B">
        <w:rPr>
          <w:rFonts w:ascii="Times New Roman" w:hAnsi="Times New Roman"/>
          <w:sz w:val="24"/>
          <w:szCs w:val="24"/>
        </w:rPr>
        <w:t>едприятия</w:t>
      </w:r>
      <w:r w:rsidRPr="003F6F8B">
        <w:rPr>
          <w:rFonts w:ascii="Times New Roman" w:hAnsi="Times New Roman"/>
          <w:sz w:val="24"/>
          <w:szCs w:val="24"/>
        </w:rPr>
        <w:t>.</w:t>
      </w:r>
    </w:p>
    <w:p w:rsidR="002202EA" w:rsidRPr="003F6F8B" w:rsidRDefault="002202EA" w:rsidP="002202EA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Тема 3. Характеристика оборотных сре</w:t>
      </w:r>
      <w:proofErr w:type="gramStart"/>
      <w:r w:rsidRPr="003F6F8B">
        <w:rPr>
          <w:rFonts w:ascii="Times New Roman" w:hAnsi="Times New Roman"/>
          <w:sz w:val="24"/>
          <w:szCs w:val="24"/>
        </w:rPr>
        <w:t>дств пр</w:t>
      </w:r>
      <w:proofErr w:type="gramEnd"/>
      <w:r w:rsidRPr="003F6F8B">
        <w:rPr>
          <w:rFonts w:ascii="Times New Roman" w:hAnsi="Times New Roman"/>
          <w:sz w:val="24"/>
          <w:szCs w:val="24"/>
        </w:rPr>
        <w:t>едприятия. Оценка потребных оборотных сре</w:t>
      </w:r>
      <w:proofErr w:type="gramStart"/>
      <w:r w:rsidRPr="003F6F8B">
        <w:rPr>
          <w:rFonts w:ascii="Times New Roman" w:hAnsi="Times New Roman"/>
          <w:sz w:val="24"/>
          <w:szCs w:val="24"/>
        </w:rPr>
        <w:t>дств пр</w:t>
      </w:r>
      <w:proofErr w:type="gramEnd"/>
      <w:r w:rsidRPr="003F6F8B">
        <w:rPr>
          <w:rFonts w:ascii="Times New Roman" w:hAnsi="Times New Roman"/>
          <w:sz w:val="24"/>
          <w:szCs w:val="24"/>
        </w:rPr>
        <w:t>едприятия</w:t>
      </w:r>
      <w:r w:rsidRPr="003F6F8B">
        <w:rPr>
          <w:rFonts w:ascii="Times New Roman" w:hAnsi="Times New Roman"/>
          <w:sz w:val="24"/>
          <w:szCs w:val="24"/>
        </w:rPr>
        <w:t>.</w:t>
      </w:r>
    </w:p>
    <w:p w:rsidR="002202EA" w:rsidRPr="003F6F8B" w:rsidRDefault="002202EA" w:rsidP="002202EA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Тема 4. Анализ эффективности использования оборотных сре</w:t>
      </w:r>
      <w:proofErr w:type="gramStart"/>
      <w:r w:rsidRPr="003F6F8B">
        <w:rPr>
          <w:rFonts w:ascii="Times New Roman" w:hAnsi="Times New Roman"/>
          <w:sz w:val="24"/>
          <w:szCs w:val="24"/>
        </w:rPr>
        <w:t>дств пр</w:t>
      </w:r>
      <w:proofErr w:type="gramEnd"/>
      <w:r w:rsidRPr="003F6F8B">
        <w:rPr>
          <w:rFonts w:ascii="Times New Roman" w:hAnsi="Times New Roman"/>
          <w:sz w:val="24"/>
          <w:szCs w:val="24"/>
        </w:rPr>
        <w:t>едприятия. Факторный анализ использования оборотных сре</w:t>
      </w:r>
      <w:proofErr w:type="gramStart"/>
      <w:r w:rsidRPr="003F6F8B">
        <w:rPr>
          <w:rFonts w:ascii="Times New Roman" w:hAnsi="Times New Roman"/>
          <w:sz w:val="24"/>
          <w:szCs w:val="24"/>
        </w:rPr>
        <w:t>дств пр</w:t>
      </w:r>
      <w:proofErr w:type="gramEnd"/>
      <w:r w:rsidRPr="003F6F8B">
        <w:rPr>
          <w:rFonts w:ascii="Times New Roman" w:hAnsi="Times New Roman"/>
          <w:sz w:val="24"/>
          <w:szCs w:val="24"/>
        </w:rPr>
        <w:t>едприятия</w:t>
      </w:r>
      <w:r w:rsidRPr="003F6F8B">
        <w:rPr>
          <w:rFonts w:ascii="Times New Roman" w:hAnsi="Times New Roman"/>
          <w:sz w:val="24"/>
          <w:szCs w:val="24"/>
        </w:rPr>
        <w:t>.</w:t>
      </w:r>
    </w:p>
    <w:p w:rsidR="002202EA" w:rsidRPr="003F6F8B" w:rsidRDefault="002202EA" w:rsidP="002202EA">
      <w:pPr>
        <w:rPr>
          <w:rFonts w:ascii="Times New Roman" w:hAnsi="Times New Roman"/>
          <w:color w:val="000000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Тема 5. Анализ состояния и использования капитала предприятия</w:t>
      </w:r>
    </w:p>
    <w:p w:rsidR="002202EA" w:rsidRPr="003F6F8B" w:rsidRDefault="002202EA" w:rsidP="002202EA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 xml:space="preserve">Тема 6. Основные задачи и методики анализа трудовых ресурсов предприятия </w:t>
      </w:r>
    </w:p>
    <w:p w:rsidR="002202EA" w:rsidRPr="003F6F8B" w:rsidRDefault="002202EA" w:rsidP="002202EA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Тема 7. Характеристика основных финансовых показателей предприятия и анализ их динамики. Анализ уровня и структуры затрат предприятия</w:t>
      </w:r>
    </w:p>
    <w:p w:rsidR="002202EA" w:rsidRPr="003F6F8B" w:rsidRDefault="002202EA" w:rsidP="002202EA">
      <w:pPr>
        <w:ind w:left="66"/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Тема 8. Характеристика источников формирования имущества предприятия. Анализ использования капитала предприятия</w:t>
      </w:r>
    </w:p>
    <w:p w:rsidR="002202EA" w:rsidRPr="003F6F8B" w:rsidRDefault="002202EA" w:rsidP="002202EA">
      <w:pPr>
        <w:rPr>
          <w:rFonts w:ascii="Times New Roman" w:hAnsi="Times New Roman"/>
          <w:sz w:val="24"/>
          <w:szCs w:val="24"/>
        </w:rPr>
      </w:pPr>
      <w:r w:rsidRPr="003F6F8B">
        <w:rPr>
          <w:rFonts w:ascii="Times New Roman" w:hAnsi="Times New Roman"/>
          <w:sz w:val="24"/>
          <w:szCs w:val="24"/>
        </w:rPr>
        <w:t>Тема 9.</w:t>
      </w:r>
      <w:r w:rsidRPr="003F6F8B">
        <w:rPr>
          <w:rFonts w:ascii="Times New Roman" w:hAnsi="Times New Roman"/>
          <w:bCs/>
          <w:sz w:val="24"/>
          <w:szCs w:val="24"/>
        </w:rPr>
        <w:t xml:space="preserve"> Анализ и оценка финансового состояния предприятия</w:t>
      </w:r>
    </w:p>
    <w:p w:rsidR="00A13F3E" w:rsidRPr="003F6F8B" w:rsidRDefault="00A13F3E" w:rsidP="002202EA">
      <w:pPr>
        <w:pStyle w:val="2"/>
        <w:ind w:firstLine="0"/>
        <w:jc w:val="left"/>
        <w:rPr>
          <w:color w:val="000000"/>
          <w:sz w:val="24"/>
          <w:szCs w:val="24"/>
        </w:rPr>
      </w:pPr>
      <w:bookmarkStart w:id="0" w:name="_GoBack"/>
      <w:bookmarkEnd w:id="0"/>
    </w:p>
    <w:sectPr w:rsidR="00A13F3E" w:rsidRPr="003F6F8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CF" w:rsidRDefault="00DA70CF">
      <w:r>
        <w:separator/>
      </w:r>
    </w:p>
  </w:endnote>
  <w:endnote w:type="continuationSeparator" w:id="0">
    <w:p w:rsidR="00DA70CF" w:rsidRDefault="00DA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7" w:rsidRPr="00F1098E" w:rsidRDefault="00337F12" w:rsidP="00562597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F1098E">
      <w:rPr>
        <w:rStyle w:val="a5"/>
        <w:sz w:val="23"/>
        <w:szCs w:val="23"/>
      </w:rPr>
      <w:fldChar w:fldCharType="begin"/>
    </w:r>
    <w:r w:rsidRPr="00F1098E">
      <w:rPr>
        <w:rStyle w:val="a5"/>
        <w:sz w:val="23"/>
        <w:szCs w:val="23"/>
      </w:rPr>
      <w:instrText xml:space="preserve">PAGE  </w:instrText>
    </w:r>
    <w:r w:rsidRPr="00F1098E">
      <w:rPr>
        <w:rStyle w:val="a5"/>
        <w:sz w:val="23"/>
        <w:szCs w:val="23"/>
      </w:rPr>
      <w:fldChar w:fldCharType="end"/>
    </w:r>
  </w:p>
  <w:p w:rsidR="00F170C7" w:rsidRPr="00F1098E" w:rsidRDefault="00DA70CF" w:rsidP="00562597">
    <w:pPr>
      <w:pStyle w:val="a3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C7" w:rsidRPr="00F1098E" w:rsidRDefault="00337F12" w:rsidP="00562597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F1098E">
      <w:rPr>
        <w:rStyle w:val="a5"/>
        <w:sz w:val="23"/>
        <w:szCs w:val="23"/>
      </w:rPr>
      <w:fldChar w:fldCharType="begin"/>
    </w:r>
    <w:r w:rsidRPr="00F1098E">
      <w:rPr>
        <w:rStyle w:val="a5"/>
        <w:sz w:val="23"/>
        <w:szCs w:val="23"/>
      </w:rPr>
      <w:instrText xml:space="preserve">PAGE  </w:instrText>
    </w:r>
    <w:r w:rsidRPr="00F1098E">
      <w:rPr>
        <w:rStyle w:val="a5"/>
        <w:sz w:val="23"/>
        <w:szCs w:val="23"/>
      </w:rPr>
      <w:fldChar w:fldCharType="separate"/>
    </w:r>
    <w:r w:rsidR="003F6F8B">
      <w:rPr>
        <w:rStyle w:val="a5"/>
        <w:noProof/>
        <w:sz w:val="23"/>
        <w:szCs w:val="23"/>
      </w:rPr>
      <w:t>3</w:t>
    </w:r>
    <w:r w:rsidRPr="00F1098E">
      <w:rPr>
        <w:rStyle w:val="a5"/>
        <w:sz w:val="23"/>
        <w:szCs w:val="23"/>
      </w:rPr>
      <w:fldChar w:fldCharType="end"/>
    </w:r>
  </w:p>
  <w:p w:rsidR="00F170C7" w:rsidRPr="00F1098E" w:rsidRDefault="00DA70CF" w:rsidP="00562597">
    <w:pPr>
      <w:pStyle w:val="a3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CF" w:rsidRDefault="00DA70CF">
      <w:r>
        <w:separator/>
      </w:r>
    </w:p>
  </w:footnote>
  <w:footnote w:type="continuationSeparator" w:id="0">
    <w:p w:rsidR="00DA70CF" w:rsidRDefault="00DA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298"/>
    <w:multiLevelType w:val="hybridMultilevel"/>
    <w:tmpl w:val="27927A0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20D19"/>
    <w:multiLevelType w:val="hybridMultilevel"/>
    <w:tmpl w:val="421A698A"/>
    <w:lvl w:ilvl="0" w:tplc="F7003D8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10161"/>
    <w:multiLevelType w:val="hybridMultilevel"/>
    <w:tmpl w:val="3962DFD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F06963"/>
    <w:multiLevelType w:val="hybridMultilevel"/>
    <w:tmpl w:val="684CA01E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1A11"/>
    <w:multiLevelType w:val="hybridMultilevel"/>
    <w:tmpl w:val="5C083298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A1220"/>
    <w:multiLevelType w:val="hybridMultilevel"/>
    <w:tmpl w:val="23FCE1F0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4647"/>
    <w:multiLevelType w:val="hybridMultilevel"/>
    <w:tmpl w:val="94E214F0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F"/>
    <w:rsid w:val="00005338"/>
    <w:rsid w:val="0006241D"/>
    <w:rsid w:val="002202EA"/>
    <w:rsid w:val="00337F12"/>
    <w:rsid w:val="0034721F"/>
    <w:rsid w:val="003770A0"/>
    <w:rsid w:val="003F6F8B"/>
    <w:rsid w:val="00914ECA"/>
    <w:rsid w:val="00A13F3E"/>
    <w:rsid w:val="00C15D7D"/>
    <w:rsid w:val="00D16F1C"/>
    <w:rsid w:val="00DA70CF"/>
    <w:rsid w:val="00DE1FAD"/>
    <w:rsid w:val="00F8508F"/>
    <w:rsid w:val="00F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13F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3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13F3E"/>
    <w:rPr>
      <w:rFonts w:cs="Times New Roman"/>
    </w:rPr>
  </w:style>
  <w:style w:type="paragraph" w:customStyle="1" w:styleId="ConsPlusNonformat">
    <w:name w:val="ConsPlusNonformat"/>
    <w:uiPriority w:val="99"/>
    <w:rsid w:val="00A13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A13F3E"/>
    <w:pPr>
      <w:widowControl w:val="0"/>
      <w:snapToGrid w:val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2202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13F3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13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13F3E"/>
    <w:rPr>
      <w:rFonts w:cs="Times New Roman"/>
    </w:rPr>
  </w:style>
  <w:style w:type="paragraph" w:customStyle="1" w:styleId="ConsPlusNonformat">
    <w:name w:val="ConsPlusNonformat"/>
    <w:uiPriority w:val="99"/>
    <w:rsid w:val="00A13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uiPriority w:val="99"/>
    <w:rsid w:val="00A13F3E"/>
    <w:pPr>
      <w:widowControl w:val="0"/>
      <w:snapToGrid w:val="0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2202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Admin</cp:lastModifiedBy>
  <cp:revision>4</cp:revision>
  <dcterms:created xsi:type="dcterms:W3CDTF">2016-02-17T19:27:00Z</dcterms:created>
  <dcterms:modified xsi:type="dcterms:W3CDTF">2016-02-17T19:32:00Z</dcterms:modified>
</cp:coreProperties>
</file>